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163A8D">
        <w:trPr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163A8D" w:rsidRPr="00B23B9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rFonts w:ascii="Arial Black" w:hAnsi="Arial Black"/>
                <w:sz w:val="16"/>
              </w:rPr>
            </w:pPr>
            <w:r w:rsidRPr="00B23B9D">
              <w:rPr>
                <w:rFonts w:ascii="Arial Black" w:hAnsi="Arial Black"/>
                <w:sz w:val="16"/>
              </w:rPr>
              <w:t>Finanstilsynet</w:t>
            </w:r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</w:p>
          <w:p w:rsidR="006C7261" w:rsidRDefault="009F3304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0" w:name="PCAdato"/>
            <w:bookmarkStart w:id="1" w:name="pDokDato"/>
            <w:bookmarkEnd w:id="0"/>
            <w:r>
              <w:rPr>
                <w:sz w:val="16"/>
              </w:rPr>
              <w:t>15. marts 2018</w:t>
            </w:r>
            <w:bookmarkEnd w:id="1"/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2" w:name="Kontor"/>
            <w:bookmarkEnd w:id="2"/>
          </w:p>
          <w:p w:rsidR="00163A8D" w:rsidRDefault="006C7261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r>
              <w:rPr>
                <w:sz w:val="16"/>
              </w:rPr>
              <w:t>J.nr.</w:t>
            </w:r>
            <w:bookmarkStart w:id="3" w:name="PCASag"/>
            <w:bookmarkEnd w:id="3"/>
          </w:p>
          <w:p w:rsidR="00C5465E" w:rsidRDefault="009F3304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4" w:name="Initialer"/>
            <w:r>
              <w:rPr>
                <w:sz w:val="16"/>
              </w:rPr>
              <w:t>/POS</w:t>
            </w:r>
            <w:bookmarkEnd w:id="4"/>
          </w:p>
          <w:p w:rsidR="00163A8D" w:rsidRDefault="00163A8D">
            <w:pPr>
              <w:pStyle w:val="skakt"/>
              <w:keepNext/>
              <w:keepLines/>
              <w:framePr w:w="0" w:h="8505" w:hRule="exact" w:hSpace="142" w:wrap="around" w:vAnchor="text" w:x="8931" w:y="1"/>
            </w:pPr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</w:tblGrid>
      <w:tr w:rsidR="00163A8D">
        <w:trPr>
          <w:cantSplit/>
          <w:trHeight w:val="2040"/>
        </w:trPr>
        <w:tc>
          <w:tcPr>
            <w:tcW w:w="7258" w:type="dxa"/>
          </w:tcPr>
          <w:p w:rsidR="00163A8D" w:rsidRDefault="00163A8D"/>
          <w:p w:rsidR="00163A8D" w:rsidRDefault="00163A8D"/>
          <w:p w:rsidR="00163A8D" w:rsidRDefault="00163A8D">
            <w:bookmarkStart w:id="5" w:name="PCAmodtager"/>
            <w:bookmarkEnd w:id="5"/>
          </w:p>
          <w:p w:rsidR="00163A8D" w:rsidRDefault="00163A8D"/>
          <w:p w:rsidR="00163A8D" w:rsidRDefault="00163A8D"/>
          <w:p w:rsidR="00163A8D" w:rsidRDefault="00163A8D"/>
          <w:p w:rsidR="00163A8D" w:rsidRDefault="00163A8D"/>
          <w:p w:rsidR="00163A8D" w:rsidRDefault="00163A8D"/>
        </w:tc>
      </w:tr>
    </w:tbl>
    <w:p w:rsidR="00163A8D" w:rsidRDefault="00163A8D" w:rsidP="00CF4780">
      <w:pPr>
        <w:pStyle w:val="Brdtekst"/>
      </w:pPr>
    </w:p>
    <w:p w:rsidR="00163A8D" w:rsidRPr="00CF4780" w:rsidRDefault="009F3304" w:rsidP="00907B69">
      <w:pPr>
        <w:pStyle w:val="Overskrift1"/>
      </w:pPr>
      <w:bookmarkStart w:id="6" w:name="PCAoverskrift"/>
      <w:bookmarkStart w:id="7" w:name="PEmne"/>
      <w:bookmarkEnd w:id="6"/>
      <w:r>
        <w:t xml:space="preserve">Retningslinjer for elektronisk indsendelse af prospekter m.v. </w:t>
      </w:r>
      <w:bookmarkEnd w:id="7"/>
    </w:p>
    <w:p w:rsidR="00163A8D" w:rsidRDefault="00163A8D">
      <w:pPr>
        <w:pStyle w:val="Brdtekst"/>
      </w:pPr>
    </w:p>
    <w:p w:rsidR="00163A8D" w:rsidRDefault="00163A8D">
      <w:pPr>
        <w:pStyle w:val="Brdtekst"/>
      </w:pPr>
      <w:bookmarkStart w:id="8" w:name="PCAStart"/>
      <w:bookmarkEnd w:id="8"/>
    </w:p>
    <w:p w:rsidR="009F3304" w:rsidRDefault="009F3304" w:rsidP="009F3304">
      <w:pPr>
        <w:spacing w:line="240" w:lineRule="auto"/>
        <w:rPr>
          <w:b/>
        </w:rPr>
      </w:pPr>
      <w:r w:rsidRPr="00684BDE">
        <w:rPr>
          <w:b/>
        </w:rPr>
        <w:t>Indledning</w:t>
      </w:r>
    </w:p>
    <w:p w:rsidR="009F3304" w:rsidRPr="00684BDE" w:rsidRDefault="009F3304" w:rsidP="009F3304">
      <w:pPr>
        <w:spacing w:line="240" w:lineRule="auto"/>
        <w:rPr>
          <w:b/>
        </w:rPr>
      </w:pPr>
    </w:p>
    <w:p w:rsidR="009F3304" w:rsidRDefault="009F3304" w:rsidP="009F3304">
      <w:pPr>
        <w:spacing w:line="240" w:lineRule="auto"/>
      </w:pPr>
      <w:r w:rsidRPr="00684BDE">
        <w:t xml:space="preserve">Når Finanstilsynet modtager dokumenter i form af breve, elektronisk post og andet skal de journaliseres. Det er </w:t>
      </w:r>
      <w:r w:rsidR="001A09A9">
        <w:t xml:space="preserve">derfor </w:t>
      </w:r>
      <w:r w:rsidRPr="00684BDE">
        <w:t xml:space="preserve">væsentligt, at dokumenterne bliver registreret </w:t>
      </w:r>
      <w:r w:rsidR="001A09A9">
        <w:t>korrekt</w:t>
      </w:r>
      <w:r w:rsidRPr="00684BDE">
        <w:t>. Det er baggrunden for, at Finanstilsynet anmoder investeringsforvaltningsselskaberne og foreningerne om at følge fremgangsmåden nedenfor</w:t>
      </w:r>
      <w:r w:rsidR="00A73322">
        <w:t xml:space="preserve"> i forbindelse med elektronisk fremsendelse af prospekter.</w:t>
      </w:r>
    </w:p>
    <w:p w:rsidR="009F3304" w:rsidRPr="009F3304" w:rsidRDefault="009F3304" w:rsidP="009F3304">
      <w:pPr>
        <w:spacing w:line="240" w:lineRule="auto"/>
        <w:rPr>
          <w:color w:val="FF0000"/>
        </w:rPr>
      </w:pPr>
    </w:p>
    <w:p w:rsidR="009F3304" w:rsidRDefault="009F3304" w:rsidP="009F3304">
      <w:pPr>
        <w:spacing w:line="240" w:lineRule="auto"/>
      </w:pPr>
    </w:p>
    <w:p w:rsidR="009F3304" w:rsidRDefault="009F3304" w:rsidP="009F3304">
      <w:pPr>
        <w:spacing w:line="240" w:lineRule="auto"/>
      </w:pPr>
      <w:r w:rsidRPr="00684BDE">
        <w:t xml:space="preserve">Investeringsforvaltningsselskaberne og </w:t>
      </w:r>
      <w:r>
        <w:t>investerings</w:t>
      </w:r>
      <w:r w:rsidRPr="00684BDE">
        <w:t xml:space="preserve">foreningerne kan følge de nedenfor nævnte anvisninger, </w:t>
      </w:r>
      <w:r w:rsidR="001A09A9">
        <w:t>i forbindelse med fremsendelse af</w:t>
      </w:r>
      <w:r w:rsidRPr="00684BDE">
        <w:t xml:space="preserve"> elektronisk og anden post til Finanstilsynet.</w:t>
      </w:r>
    </w:p>
    <w:p w:rsidR="009F3304" w:rsidRDefault="009F3304" w:rsidP="009F3304">
      <w:pPr>
        <w:spacing w:line="240" w:lineRule="auto"/>
      </w:pPr>
    </w:p>
    <w:p w:rsidR="009F3304" w:rsidRDefault="009F3304" w:rsidP="009F3304">
      <w:pPr>
        <w:spacing w:line="240" w:lineRule="auto"/>
        <w:rPr>
          <w:b/>
        </w:rPr>
      </w:pPr>
      <w:r w:rsidRPr="00684BDE">
        <w:rPr>
          <w:b/>
        </w:rPr>
        <w:t>Fremgangsmåde ved indsendelse af elektroniske prospekter</w:t>
      </w:r>
    </w:p>
    <w:p w:rsidR="009F3304" w:rsidRDefault="009F3304" w:rsidP="009F3304">
      <w:pPr>
        <w:spacing w:line="240" w:lineRule="auto"/>
        <w:rPr>
          <w:b/>
        </w:rPr>
      </w:pPr>
    </w:p>
    <w:p w:rsidR="009F3304" w:rsidRDefault="009F3304" w:rsidP="009F3304">
      <w:pPr>
        <w:pStyle w:val="Listeafsnit"/>
        <w:numPr>
          <w:ilvl w:val="0"/>
          <w:numId w:val="7"/>
        </w:numPr>
        <w:spacing w:line="240" w:lineRule="auto"/>
      </w:pPr>
      <w:r w:rsidRPr="00684BDE">
        <w:t xml:space="preserve">Prospekterne indsendes </w:t>
      </w:r>
      <w:r>
        <w:t xml:space="preserve">til </w:t>
      </w:r>
      <w:hyperlink r:id="rId8" w:history="1">
        <w:r w:rsidRPr="0072098E">
          <w:rPr>
            <w:rStyle w:val="Hyperlink"/>
          </w:rPr>
          <w:t>finanstilsynet@ftnet.dk</w:t>
        </w:r>
      </w:hyperlink>
    </w:p>
    <w:p w:rsidR="009F3304" w:rsidRDefault="009F3304" w:rsidP="009F3304">
      <w:pPr>
        <w:pStyle w:val="Listeafsnit"/>
        <w:numPr>
          <w:ilvl w:val="0"/>
          <w:numId w:val="7"/>
        </w:numPr>
        <w:spacing w:line="240" w:lineRule="auto"/>
      </w:pPr>
      <w:r w:rsidRPr="00684BDE">
        <w:t>Prospekterne indsendes som scannede underskrevne prospekter eller som prospekter med digital under</w:t>
      </w:r>
      <w:r>
        <w:t>skrift.</w:t>
      </w:r>
    </w:p>
    <w:p w:rsidR="009F3304" w:rsidRDefault="009F3304" w:rsidP="009F3304">
      <w:pPr>
        <w:pStyle w:val="Listeafsnit"/>
        <w:numPr>
          <w:ilvl w:val="0"/>
          <w:numId w:val="7"/>
        </w:numPr>
        <w:spacing w:line="240" w:lineRule="auto"/>
      </w:pPr>
      <w:r w:rsidRPr="00684BDE">
        <w:t xml:space="preserve">Prospekterne kan indsendes på zip-filer. Det er ikke hensigtsmæssigt, at en mail er mere end 10 MB. </w:t>
      </w:r>
    </w:p>
    <w:p w:rsidR="009F3304" w:rsidRDefault="00A73322" w:rsidP="009F3304">
      <w:pPr>
        <w:pStyle w:val="Listeafsnit"/>
        <w:numPr>
          <w:ilvl w:val="0"/>
          <w:numId w:val="7"/>
        </w:numPr>
        <w:spacing w:line="240" w:lineRule="auto"/>
      </w:pPr>
      <w:r>
        <w:t>Der må alene fremsendes prospekter</w:t>
      </w:r>
      <w:r w:rsidR="00F441F2">
        <w:t xml:space="preserve"> for</w:t>
      </w:r>
      <w:r>
        <w:t xml:space="preserve"> </w:t>
      </w:r>
      <w:r w:rsidR="00F441F2">
        <w:t>en eller flere afdelinger i én</w:t>
      </w:r>
      <w:r w:rsidR="006F1D7F">
        <w:t xml:space="preserve"> forening</w:t>
      </w:r>
      <w:r>
        <w:t xml:space="preserve"> i én mail. </w:t>
      </w:r>
    </w:p>
    <w:p w:rsidR="009F3304" w:rsidRDefault="009F3304" w:rsidP="009F3304">
      <w:pPr>
        <w:pStyle w:val="Listeafsnit"/>
        <w:numPr>
          <w:ilvl w:val="0"/>
          <w:numId w:val="7"/>
        </w:numPr>
        <w:spacing w:line="240" w:lineRule="auto"/>
      </w:pPr>
      <w:r w:rsidRPr="00684BDE">
        <w:t xml:space="preserve">I emnerubrikken </w:t>
      </w:r>
      <w:r w:rsidR="00A73322">
        <w:t xml:space="preserve">skal følgende angives: </w:t>
      </w:r>
      <w:r w:rsidRPr="00684BDE">
        <w:t xml:space="preserve">Prospekter for </w:t>
      </w:r>
      <w:r w:rsidR="00A73322">
        <w:t>[</w:t>
      </w:r>
      <w:r w:rsidRPr="00684BDE">
        <w:t>Foreningens FT nr. og navn</w:t>
      </w:r>
      <w:r w:rsidR="00A73322">
        <w:t>]</w:t>
      </w:r>
      <w:r w:rsidRPr="00684BDE">
        <w:t xml:space="preserve"> samt navnene på afdelingerne, når der er tale om prospekter for enkelte afdeling</w:t>
      </w:r>
      <w:r>
        <w:t xml:space="preserve">er eller afdelingsgrupper. </w:t>
      </w:r>
    </w:p>
    <w:p w:rsidR="009F3304" w:rsidRDefault="009F3304" w:rsidP="009F3304">
      <w:pPr>
        <w:pStyle w:val="Listeafsnit"/>
        <w:numPr>
          <w:ilvl w:val="0"/>
          <w:numId w:val="7"/>
        </w:numPr>
        <w:spacing w:line="240" w:lineRule="auto"/>
      </w:pPr>
      <w:r w:rsidRPr="00684BDE">
        <w:t>Eks</w:t>
      </w:r>
      <w:r>
        <w:t>empler på tekst i emnerubrikken:</w:t>
      </w:r>
    </w:p>
    <w:p w:rsidR="009F3304" w:rsidRDefault="00A73322" w:rsidP="009F3304">
      <w:pPr>
        <w:pStyle w:val="Listeafsnit"/>
        <w:numPr>
          <w:ilvl w:val="0"/>
          <w:numId w:val="8"/>
        </w:numPr>
        <w:spacing w:line="240" w:lineRule="auto"/>
      </w:pPr>
      <w:r>
        <w:t>FT-nr. 110XX,</w:t>
      </w:r>
      <w:r w:rsidR="009F3304" w:rsidRPr="00684BDE">
        <w:t xml:space="preserve"> Investeringsforeningen </w:t>
      </w:r>
      <w:r w:rsidR="009F3304">
        <w:t xml:space="preserve">XXX – </w:t>
      </w:r>
      <w:r>
        <w:t>P</w:t>
      </w:r>
      <w:r w:rsidR="009F3304">
        <w:t xml:space="preserve">rospekter </w:t>
      </w:r>
    </w:p>
    <w:p w:rsidR="009F3304" w:rsidRDefault="00A73322" w:rsidP="009F3304">
      <w:pPr>
        <w:pStyle w:val="Listeafsnit"/>
        <w:numPr>
          <w:ilvl w:val="0"/>
          <w:numId w:val="8"/>
        </w:numPr>
        <w:spacing w:line="240" w:lineRule="auto"/>
      </w:pPr>
      <w:r>
        <w:t xml:space="preserve">FT-nr. </w:t>
      </w:r>
      <w:r w:rsidR="009F3304" w:rsidRPr="00684BDE">
        <w:t>110XX</w:t>
      </w:r>
      <w:r>
        <w:t>,</w:t>
      </w:r>
      <w:r w:rsidR="009F3304" w:rsidRPr="00684BDE">
        <w:t xml:space="preserve"> Investeringsforeningen XXX </w:t>
      </w:r>
      <w:r w:rsidR="009F3304">
        <w:t xml:space="preserve">– </w:t>
      </w:r>
      <w:r>
        <w:t>P</w:t>
      </w:r>
      <w:r w:rsidR="009F3304">
        <w:t xml:space="preserve">rospekt </w:t>
      </w:r>
      <w:r w:rsidR="001A09A9">
        <w:t xml:space="preserve">for </w:t>
      </w:r>
      <w:r w:rsidR="009F3304">
        <w:t xml:space="preserve">aktieafdelinger </w:t>
      </w:r>
    </w:p>
    <w:p w:rsidR="009F3304" w:rsidRDefault="00A73322" w:rsidP="009F3304">
      <w:pPr>
        <w:pStyle w:val="Listeafsnit"/>
        <w:numPr>
          <w:ilvl w:val="0"/>
          <w:numId w:val="8"/>
        </w:numPr>
        <w:spacing w:line="240" w:lineRule="auto"/>
      </w:pPr>
      <w:r>
        <w:t xml:space="preserve">FT-nr. </w:t>
      </w:r>
      <w:r w:rsidR="009F3304" w:rsidRPr="00684BDE">
        <w:t>110XX</w:t>
      </w:r>
      <w:r>
        <w:t>,</w:t>
      </w:r>
      <w:r w:rsidR="009F3304" w:rsidRPr="00684BDE">
        <w:t xml:space="preserve"> Investeringsforen</w:t>
      </w:r>
      <w:r w:rsidR="009F3304">
        <w:t xml:space="preserve">ingen XXX – </w:t>
      </w:r>
      <w:r>
        <w:t>P</w:t>
      </w:r>
      <w:r w:rsidR="009F3304">
        <w:t>rospekt</w:t>
      </w:r>
      <w:r>
        <w:t>er</w:t>
      </w:r>
      <w:r w:rsidR="009F3304">
        <w:t xml:space="preserve"> </w:t>
      </w:r>
      <w:r w:rsidR="001A09A9">
        <w:t xml:space="preserve">for </w:t>
      </w:r>
      <w:r w:rsidR="009F3304">
        <w:t xml:space="preserve">obligationsafdelinger </w:t>
      </w:r>
    </w:p>
    <w:p w:rsidR="009F3304" w:rsidRDefault="001A09A9" w:rsidP="009F3304">
      <w:pPr>
        <w:pStyle w:val="Listeafsnit"/>
        <w:numPr>
          <w:ilvl w:val="0"/>
          <w:numId w:val="8"/>
        </w:numPr>
        <w:spacing w:line="240" w:lineRule="auto"/>
      </w:pPr>
      <w:r>
        <w:t xml:space="preserve">FT-nr. </w:t>
      </w:r>
      <w:r w:rsidR="009F3304" w:rsidRPr="00684BDE">
        <w:t>110XX Investeringsforeningen</w:t>
      </w:r>
      <w:r w:rsidR="006F1D7F">
        <w:t xml:space="preserve"> </w:t>
      </w:r>
      <w:r w:rsidR="009F3304" w:rsidRPr="00684BDE">
        <w:t xml:space="preserve">– </w:t>
      </w:r>
      <w:r>
        <w:t>P</w:t>
      </w:r>
      <w:r w:rsidR="009F3304" w:rsidRPr="00684BDE">
        <w:t>rospekt</w:t>
      </w:r>
      <w:r w:rsidR="009F3304">
        <w:t>er</w:t>
      </w:r>
      <w:r>
        <w:t xml:space="preserve"> for</w:t>
      </w:r>
      <w:r w:rsidR="009F3304">
        <w:t xml:space="preserve"> blandede afdelinger </w:t>
      </w:r>
    </w:p>
    <w:p w:rsidR="009F3304" w:rsidRDefault="001A09A9" w:rsidP="009F3304">
      <w:pPr>
        <w:pStyle w:val="Listeafsnit"/>
        <w:numPr>
          <w:ilvl w:val="0"/>
          <w:numId w:val="8"/>
        </w:numPr>
        <w:spacing w:line="240" w:lineRule="auto"/>
      </w:pPr>
      <w:r>
        <w:t xml:space="preserve">FT-nr. </w:t>
      </w:r>
      <w:r w:rsidR="009F3304" w:rsidRPr="00684BDE">
        <w:t xml:space="preserve">110XX Investeringsforeningen XXX – </w:t>
      </w:r>
      <w:r>
        <w:t>P</w:t>
      </w:r>
      <w:r w:rsidR="009F3304" w:rsidRPr="00684BDE">
        <w:t>rospekte</w:t>
      </w:r>
      <w:r>
        <w:t>r for</w:t>
      </w:r>
      <w:r w:rsidR="009F3304" w:rsidRPr="00684BDE">
        <w:t>. afd. 1-7,</w:t>
      </w:r>
      <w:r w:rsidR="009F3304">
        <w:t xml:space="preserve"> 9 – 11 og 17 – 20 samt 22.  </w:t>
      </w:r>
    </w:p>
    <w:p w:rsidR="009F3304" w:rsidRDefault="009F3304" w:rsidP="009F3304">
      <w:pPr>
        <w:pStyle w:val="Listeafsnit"/>
        <w:numPr>
          <w:ilvl w:val="0"/>
          <w:numId w:val="8"/>
        </w:numPr>
        <w:spacing w:line="240" w:lineRule="auto"/>
      </w:pPr>
      <w:r w:rsidRPr="00684BDE">
        <w:t xml:space="preserve">I den </w:t>
      </w:r>
      <w:r>
        <w:t xml:space="preserve">vedhæftede E-mail anføres:  </w:t>
      </w:r>
    </w:p>
    <w:p w:rsidR="009F3304" w:rsidRDefault="009F3304" w:rsidP="009F3304">
      <w:pPr>
        <w:pStyle w:val="Listeafsnit"/>
        <w:numPr>
          <w:ilvl w:val="1"/>
          <w:numId w:val="8"/>
        </w:numPr>
        <w:spacing w:line="240" w:lineRule="auto"/>
      </w:pPr>
      <w:r w:rsidRPr="00684BDE">
        <w:lastRenderedPageBreak/>
        <w:t>FT. nr., hvis det i</w:t>
      </w:r>
      <w:r>
        <w:t xml:space="preserve">kke fremgår af emnerubrikken </w:t>
      </w:r>
    </w:p>
    <w:p w:rsidR="009F3304" w:rsidRDefault="009F3304" w:rsidP="009F3304">
      <w:pPr>
        <w:pStyle w:val="Listeafsnit"/>
        <w:numPr>
          <w:ilvl w:val="1"/>
          <w:numId w:val="8"/>
        </w:numPr>
        <w:spacing w:line="240" w:lineRule="auto"/>
      </w:pPr>
      <w:r w:rsidRPr="00684BDE">
        <w:t>Foreningens navn, hvis det ikke fre</w:t>
      </w:r>
      <w:r>
        <w:t>mgår af emnerubrikken</w:t>
      </w:r>
    </w:p>
    <w:p w:rsidR="009F3304" w:rsidRDefault="009F3304" w:rsidP="009F3304">
      <w:pPr>
        <w:pStyle w:val="Listeafsnit"/>
        <w:numPr>
          <w:ilvl w:val="1"/>
          <w:numId w:val="8"/>
        </w:numPr>
        <w:spacing w:line="240" w:lineRule="auto"/>
      </w:pPr>
      <w:r w:rsidRPr="00684BDE">
        <w:t>Afdelingers FT. numre, hvis de ik</w:t>
      </w:r>
      <w:r>
        <w:t>ke fremgår af emnerubrikken</w:t>
      </w:r>
    </w:p>
    <w:p w:rsidR="009F3304" w:rsidRDefault="009F3304" w:rsidP="009F3304">
      <w:pPr>
        <w:pStyle w:val="Listeafsnit"/>
        <w:numPr>
          <w:ilvl w:val="1"/>
          <w:numId w:val="8"/>
        </w:numPr>
        <w:spacing w:line="240" w:lineRule="auto"/>
      </w:pPr>
      <w:r>
        <w:t>Datoen for offentliggørelse</w:t>
      </w:r>
    </w:p>
    <w:p w:rsidR="009F3304" w:rsidRDefault="009F3304" w:rsidP="009F3304">
      <w:pPr>
        <w:pStyle w:val="Listeafsnit"/>
        <w:numPr>
          <w:ilvl w:val="1"/>
          <w:numId w:val="8"/>
        </w:numPr>
        <w:spacing w:line="240" w:lineRule="auto"/>
      </w:pPr>
      <w:r w:rsidRPr="00684BDE">
        <w:t>Bekræftelse på, at den elektroniske fil er i over</w:t>
      </w:r>
      <w:r>
        <w:t xml:space="preserve">ensstemmelse med prospektet  </w:t>
      </w:r>
    </w:p>
    <w:p w:rsidR="009F3304" w:rsidRDefault="009F3304" w:rsidP="009F3304">
      <w:pPr>
        <w:pStyle w:val="Listeafsnit"/>
        <w:numPr>
          <w:ilvl w:val="1"/>
          <w:numId w:val="8"/>
        </w:numPr>
        <w:spacing w:line="240" w:lineRule="auto"/>
      </w:pPr>
      <w:r w:rsidRPr="00684BDE">
        <w:t>Oplysning til eventuelle særlige fo</w:t>
      </w:r>
      <w:r>
        <w:t xml:space="preserve">rhold, der f.eks. kan være:  </w:t>
      </w:r>
    </w:p>
    <w:p w:rsidR="009F3304" w:rsidRDefault="009F3304" w:rsidP="009F3304">
      <w:pPr>
        <w:pStyle w:val="Listeafsnit"/>
        <w:numPr>
          <w:ilvl w:val="2"/>
          <w:numId w:val="8"/>
        </w:numPr>
        <w:spacing w:line="240" w:lineRule="auto"/>
      </w:pPr>
      <w:r w:rsidRPr="00684BDE">
        <w:t>at et bestyrelsesmedlem er bortrejst og først skriv</w:t>
      </w:r>
      <w:r>
        <w:t xml:space="preserve">er under på en senere dato,  </w:t>
      </w:r>
    </w:p>
    <w:p w:rsidR="009F3304" w:rsidRDefault="009F3304" w:rsidP="009F3304">
      <w:pPr>
        <w:pStyle w:val="Listeafsnit"/>
        <w:numPr>
          <w:ilvl w:val="2"/>
          <w:numId w:val="8"/>
        </w:numPr>
        <w:spacing w:line="240" w:lineRule="auto"/>
      </w:pPr>
      <w:r w:rsidRPr="00684BDE">
        <w:t>at prospektet ved en fejl ikke er indsendt rettidigt.</w:t>
      </w:r>
    </w:p>
    <w:p w:rsidR="009F3304" w:rsidRDefault="009F3304" w:rsidP="009F3304">
      <w:pPr>
        <w:spacing w:line="240" w:lineRule="auto"/>
      </w:pPr>
    </w:p>
    <w:p w:rsidR="00331EDD" w:rsidRPr="006F1D7F" w:rsidRDefault="001A09A9" w:rsidP="009F3304">
      <w:pPr>
        <w:pStyle w:val="Brdtekst"/>
        <w:spacing w:line="240" w:lineRule="auto"/>
      </w:pPr>
      <w:r w:rsidRPr="006F1D7F">
        <w:t xml:space="preserve">Eventuelle spørgsmål om fremsendelse af prospekter kan rettes til INVEST. </w:t>
      </w:r>
      <w:bookmarkStart w:id="9" w:name="_GoBack"/>
      <w:bookmarkEnd w:id="9"/>
    </w:p>
    <w:sectPr w:rsidR="00331EDD" w:rsidRPr="006F1D7F" w:rsidSect="002779D0">
      <w:headerReference w:type="default" r:id="rId9"/>
      <w:headerReference w:type="first" r:id="rId10"/>
      <w:footerReference w:type="first" r:id="rId11"/>
      <w:pgSz w:w="11906" w:h="16838" w:code="9"/>
      <w:pgMar w:top="2325" w:right="3686" w:bottom="1418" w:left="1106" w:header="624" w:footer="567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0A" w:rsidRDefault="00C5210A">
      <w:pPr>
        <w:spacing w:line="240" w:lineRule="auto"/>
      </w:pPr>
      <w:r>
        <w:separator/>
      </w:r>
    </w:p>
  </w:endnote>
  <w:endnote w:type="continuationSeparator" w:id="0">
    <w:p w:rsidR="00C5210A" w:rsidRDefault="00C52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A8" w:rsidRPr="00BF501F" w:rsidRDefault="00C12726">
    <w:pPr>
      <w:pStyle w:val="Sidefod"/>
      <w:rPr>
        <w:sz w:val="20"/>
      </w:rPr>
    </w:pPr>
    <w:r w:rsidRPr="00BF501F">
      <w:rPr>
        <w:sz w:val="20"/>
      </w:rPr>
      <w:fldChar w:fldCharType="begin"/>
    </w:r>
    <w:r w:rsidR="002F13A8" w:rsidRPr="00BF501F">
      <w:rPr>
        <w:sz w:val="20"/>
      </w:rPr>
      <w:instrText xml:space="preserve"> FILENAME \p </w:instrText>
    </w:r>
    <w:r w:rsidRPr="00BF501F">
      <w:rPr>
        <w:sz w:val="20"/>
      </w:rPr>
      <w:fldChar w:fldCharType="separate"/>
    </w:r>
    <w:r w:rsidR="009F3304">
      <w:rPr>
        <w:noProof/>
        <w:sz w:val="20"/>
      </w:rPr>
      <w:t>Dokument1</w:t>
    </w:r>
    <w:r w:rsidRPr="00BF501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0A" w:rsidRDefault="00C5210A">
      <w:pPr>
        <w:spacing w:line="240" w:lineRule="auto"/>
      </w:pPr>
      <w:r>
        <w:separator/>
      </w:r>
    </w:p>
  </w:footnote>
  <w:footnote w:type="continuationSeparator" w:id="0">
    <w:p w:rsidR="00C5210A" w:rsidRDefault="00C52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8D" w:rsidRDefault="00C12726">
    <w:pPr>
      <w:framePr w:w="1531" w:h="851" w:wrap="around" w:vAnchor="page" w:hAnchor="page" w:x="9186" w:y="721"/>
    </w:pPr>
    <w:r>
      <w:rPr>
        <w:rStyle w:val="Sidetal"/>
      </w:rPr>
      <w:fldChar w:fldCharType="begin"/>
    </w:r>
    <w:r w:rsidR="00163A8D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F1D7F">
      <w:rPr>
        <w:rStyle w:val="Sidetal"/>
        <w:noProof/>
      </w:rPr>
      <w:t>2</w:t>
    </w:r>
    <w:r>
      <w:rPr>
        <w:rStyle w:val="Sidetal"/>
      </w:rPr>
      <w:fldChar w:fldCharType="end"/>
    </w:r>
    <w:r w:rsidR="00163A8D">
      <w:rPr>
        <w:rStyle w:val="Sidetal"/>
      </w:rPr>
      <w:t>/</w:t>
    </w:r>
    <w:r>
      <w:rPr>
        <w:rStyle w:val="Sidetal"/>
      </w:rPr>
      <w:fldChar w:fldCharType="begin"/>
    </w:r>
    <w:r w:rsidR="00163A8D"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6F1D7F">
      <w:rPr>
        <w:rStyle w:val="Sidetal"/>
        <w:noProof/>
      </w:rPr>
      <w:t>2</w:t>
    </w:r>
    <w:r>
      <w:rPr>
        <w:rStyle w:val="Sidetal"/>
      </w:rPr>
      <w:fldChar w:fldCharType="end"/>
    </w: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8D" w:rsidRDefault="00CD5C1F">
    <w:pPr>
      <w:pStyle w:val="Sidehoved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349">
      <w:rPr>
        <w:noProof/>
        <w:lang w:val="en-GB" w:eastAsia="en-GB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margin">
            <wp:posOffset>-9525</wp:posOffset>
          </wp:positionH>
          <wp:positionV relativeFrom="page">
            <wp:posOffset>1503045</wp:posOffset>
          </wp:positionV>
          <wp:extent cx="638175" cy="114300"/>
          <wp:effectExtent l="19050" t="0" r="9525" b="0"/>
          <wp:wrapTopAndBottom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C9E"/>
    <w:multiLevelType w:val="multilevel"/>
    <w:tmpl w:val="B4443E96"/>
    <w:lvl w:ilvl="0">
      <w:start w:val="1"/>
      <w:numFmt w:val="decimal"/>
      <w:pStyle w:val="Underoverskrift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E065CE"/>
    <w:multiLevelType w:val="hybridMultilevel"/>
    <w:tmpl w:val="AB960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7D2F"/>
    <w:multiLevelType w:val="hybridMultilevel"/>
    <w:tmpl w:val="7B14156E"/>
    <w:lvl w:ilvl="0" w:tplc="91284876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2C0E20"/>
    <w:multiLevelType w:val="hybridMultilevel"/>
    <w:tmpl w:val="DE68F320"/>
    <w:lvl w:ilvl="0" w:tplc="A1ACD74E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7B48C5"/>
    <w:multiLevelType w:val="hybridMultilevel"/>
    <w:tmpl w:val="F4EE09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287A84"/>
    <w:multiLevelType w:val="hybridMultilevel"/>
    <w:tmpl w:val="BBB49F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53794"/>
    <w:multiLevelType w:val="hybridMultilevel"/>
    <w:tmpl w:val="308E1D24"/>
    <w:lvl w:ilvl="0" w:tplc="3E0CC88A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Initialer" w:val="Empty"/>
    <w:docVar w:name="Kontor" w:val="Empty"/>
    <w:docVar w:name="PCAdato" w:val="Empty"/>
    <w:docVar w:name="PCAmodtager" w:val="Empty"/>
    <w:docVar w:name="PCAoverskrift" w:val="Empty"/>
    <w:docVar w:name="PCASag" w:val="Empty"/>
    <w:docVar w:name="PCAStart" w:val="Empty"/>
  </w:docVars>
  <w:rsids>
    <w:rsidRoot w:val="009F3304"/>
    <w:rsid w:val="0002744C"/>
    <w:rsid w:val="000A3975"/>
    <w:rsid w:val="000C0183"/>
    <w:rsid w:val="000C13A3"/>
    <w:rsid w:val="00120388"/>
    <w:rsid w:val="00163A8D"/>
    <w:rsid w:val="001A09A9"/>
    <w:rsid w:val="001E4A6B"/>
    <w:rsid w:val="00230D73"/>
    <w:rsid w:val="00260676"/>
    <w:rsid w:val="002779D0"/>
    <w:rsid w:val="002A499B"/>
    <w:rsid w:val="002E6F9A"/>
    <w:rsid w:val="002F13A8"/>
    <w:rsid w:val="00305117"/>
    <w:rsid w:val="00331EDD"/>
    <w:rsid w:val="003E3B9B"/>
    <w:rsid w:val="003E4349"/>
    <w:rsid w:val="0044286B"/>
    <w:rsid w:val="005439BC"/>
    <w:rsid w:val="00586C74"/>
    <w:rsid w:val="0063728A"/>
    <w:rsid w:val="006724DD"/>
    <w:rsid w:val="006C3314"/>
    <w:rsid w:val="006C7261"/>
    <w:rsid w:val="006F1D7F"/>
    <w:rsid w:val="006F510B"/>
    <w:rsid w:val="00700253"/>
    <w:rsid w:val="00703E18"/>
    <w:rsid w:val="007E1830"/>
    <w:rsid w:val="007E5F37"/>
    <w:rsid w:val="00904F2B"/>
    <w:rsid w:val="00907B69"/>
    <w:rsid w:val="00911391"/>
    <w:rsid w:val="009C70F7"/>
    <w:rsid w:val="009F3304"/>
    <w:rsid w:val="00A30B33"/>
    <w:rsid w:val="00A73322"/>
    <w:rsid w:val="00AA185B"/>
    <w:rsid w:val="00B23B9D"/>
    <w:rsid w:val="00B57A46"/>
    <w:rsid w:val="00BA0BB4"/>
    <w:rsid w:val="00BA2345"/>
    <w:rsid w:val="00BF501F"/>
    <w:rsid w:val="00C12726"/>
    <w:rsid w:val="00C5210A"/>
    <w:rsid w:val="00C5465E"/>
    <w:rsid w:val="00CD5C1F"/>
    <w:rsid w:val="00CF4780"/>
    <w:rsid w:val="00DB1666"/>
    <w:rsid w:val="00E2456A"/>
    <w:rsid w:val="00E34E1B"/>
    <w:rsid w:val="00E44B59"/>
    <w:rsid w:val="00EC3FFA"/>
    <w:rsid w:val="00F441F2"/>
    <w:rsid w:val="00F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E212F9"/>
  <w15:docId w15:val="{199EB1A1-92FF-46BB-8F8A-A3559246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6A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F3304"/>
    <w:rPr>
      <w:color w:val="990000" w:themeColor="hyperlink"/>
      <w:u w:val="single"/>
    </w:rPr>
  </w:style>
  <w:style w:type="paragraph" w:styleId="Korrektur">
    <w:name w:val="Revision"/>
    <w:hidden/>
    <w:uiPriority w:val="99"/>
    <w:semiHidden/>
    <w:rsid w:val="00F441F2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tilsynet@ftne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Notat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F7F8-B9CA-4331-9D95-40E5B81E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2</Pages>
  <Words>313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Pernille Orloff Sattari Bruun (FT)</dc:creator>
  <cp:keywords/>
  <cp:lastModifiedBy>Pernille Orloff Sattari Bruun (FT)</cp:lastModifiedBy>
  <cp:revision>2</cp:revision>
  <cp:lastPrinted>2002-07-26T09:51:00Z</cp:lastPrinted>
  <dcterms:created xsi:type="dcterms:W3CDTF">2018-03-15T14:04:00Z</dcterms:created>
  <dcterms:modified xsi:type="dcterms:W3CDTF">2018-03-15T14:04:00Z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DocNumber">
    <vt:i4>0</vt:i4>
  </property>
  <property fmtid="{D5CDD505-2E9C-101B-9397-08002B2CF9AE}" pid="4" name="AdrCode">
    <vt:lpwstr/>
  </property>
  <property fmtid="{D5CDD505-2E9C-101B-9397-08002B2CF9AE}" pid="5" name="Modtager">
    <vt:lpwstr/>
  </property>
  <property fmtid="{D5CDD505-2E9C-101B-9397-08002B2CF9AE}" pid="6" name="PDokDato">
    <vt:lpwstr>15. marts 2018</vt:lpwstr>
  </property>
  <property fmtid="{D5CDD505-2E9C-101B-9397-08002B2CF9AE}" pid="7" name="PJournalNr">
    <vt:lpwstr/>
  </property>
  <property fmtid="{D5CDD505-2E9C-101B-9397-08002B2CF9AE}" pid="8" name="PEmne">
    <vt:lpwstr>Retningslinjer for elektronisk indsendelse af prospekter m.v. </vt:lpwstr>
  </property>
  <property fmtid="{D5CDD505-2E9C-101B-9397-08002B2CF9AE}" pid="9" name="PATitle">
    <vt:lpwstr/>
  </property>
  <property fmtid="{D5CDD505-2E9C-101B-9397-08002B2CF9AE}" pid="10" name="PATlf">
    <vt:lpwstr/>
  </property>
  <property fmtid="{D5CDD505-2E9C-101B-9397-08002B2CF9AE}" pid="11" name="PAEmail">
    <vt:lpwstr/>
  </property>
  <property fmtid="{D5CDD505-2E9C-101B-9397-08002B2CF9AE}" pid="12" name="ModtRef">
    <vt:lpwstr/>
  </property>
  <property fmtid="{D5CDD505-2E9C-101B-9397-08002B2CF9AE}" pid="13" name="Initialer">
    <vt:lpwstr>POS</vt:lpwstr>
  </property>
  <property fmtid="{D5CDD505-2E9C-101B-9397-08002B2CF9AE}" pid="14" name="Bilag">
    <vt:i4>0</vt:i4>
  </property>
  <property fmtid="{D5CDD505-2E9C-101B-9397-08002B2CF9AE}" pid="15" name="Kontor">
    <vt:lpwstr/>
  </property>
  <property fmtid="{D5CDD505-2E9C-101B-9397-08002B2CF9AE}" pid="16" name="Diverse">
    <vt:lpwstr/>
  </property>
</Properties>
</file>