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7F" w:rsidRDefault="00C83B59" w:rsidP="0094681F">
      <w:pPr>
        <w:pStyle w:val="Overskrift1"/>
        <w:rPr>
          <w:color w:val="auto"/>
        </w:rPr>
      </w:pPr>
      <w:r>
        <w:rPr>
          <w:color w:val="auto"/>
        </w:rPr>
        <w:t>Referat fra</w:t>
      </w:r>
      <w:r w:rsidR="0094681F">
        <w:rPr>
          <w:color w:val="auto"/>
        </w:rPr>
        <w:t xml:space="preserve"> møde om håndtering af intern viden</w:t>
      </w:r>
      <w:r w:rsidR="00272AF9">
        <w:rPr>
          <w:color w:val="auto"/>
        </w:rPr>
        <w:t xml:space="preserve"> i [indsæt selskabsnavn]</w:t>
      </w:r>
    </w:p>
    <w:p w:rsidR="0094681F" w:rsidRDefault="0094681F" w:rsidP="0094681F">
      <w:r>
        <w:t>[Dag, dato, klokkesl</w:t>
      </w:r>
      <w:r w:rsidR="00A62BB1">
        <w:t>æ</w:t>
      </w:r>
      <w:r>
        <w:t>t]</w:t>
      </w:r>
    </w:p>
    <w:p w:rsidR="00DD2C2C" w:rsidRDefault="00DD2C2C" w:rsidP="0094681F"/>
    <w:p w:rsidR="00CA32E4" w:rsidRDefault="00CA32E4" w:rsidP="00CA32E4">
      <w:r w:rsidRPr="007A466C">
        <w:t>Mødet afholdes med henblik på at vurd</w:t>
      </w:r>
      <w:r>
        <w:t xml:space="preserve">ere, </w:t>
      </w:r>
      <w:r w:rsidR="00094C0B">
        <w:t>om</w:t>
      </w:r>
      <w:r>
        <w:t xml:space="preserve"> [XX]</w:t>
      </w:r>
      <w:r w:rsidRPr="007A466C">
        <w:t xml:space="preserve"> udgør intern viden</w:t>
      </w:r>
      <w:r w:rsidR="00867A5C">
        <w:t xml:space="preserve"> i henhold til artikel 7 i MAR</w:t>
      </w:r>
      <w:r>
        <w:t xml:space="preserve">. </w:t>
      </w:r>
      <w:r w:rsidR="00522122">
        <w:t>Ved</w:t>
      </w:r>
      <w:r>
        <w:t xml:space="preserve"> intern viden skal det vurderes, </w:t>
      </w:r>
      <w:r w:rsidR="00522122">
        <w:t xml:space="preserve">om </w:t>
      </w:r>
      <w:r w:rsidR="00437CF0">
        <w:t>offentlig</w:t>
      </w:r>
      <w:bookmarkStart w:id="0" w:name="_GoBack"/>
      <w:bookmarkEnd w:id="0"/>
      <w:r w:rsidR="00437CF0">
        <w:t xml:space="preserve">gørelsen af </w:t>
      </w:r>
      <w:r>
        <w:t>den intern</w:t>
      </w:r>
      <w:r w:rsidR="000F071F">
        <w:t>e</w:t>
      </w:r>
      <w:r>
        <w:t xml:space="preserve"> viden kan </w:t>
      </w:r>
      <w:r w:rsidRPr="007A466C">
        <w:t>udsætte</w:t>
      </w:r>
      <w:r w:rsidR="00522122">
        <w:t xml:space="preserve">s og </w:t>
      </w:r>
      <w:r w:rsidRPr="007A466C">
        <w:t>offentliggøre</w:t>
      </w:r>
      <w:r>
        <w:t>s på et senere tidspunkt</w:t>
      </w:r>
      <w:r w:rsidRPr="007A466C"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43"/>
        <w:gridCol w:w="7285"/>
      </w:tblGrid>
      <w:tr w:rsidR="0094681F" w:rsidTr="00DD2C2C">
        <w:trPr>
          <w:trHeight w:val="364"/>
        </w:trPr>
        <w:tc>
          <w:tcPr>
            <w:tcW w:w="9628" w:type="dxa"/>
            <w:gridSpan w:val="2"/>
            <w:shd w:val="clear" w:color="auto" w:fill="C00000"/>
          </w:tcPr>
          <w:p w:rsidR="0094681F" w:rsidRDefault="00942ABD" w:rsidP="0094681F">
            <w:r>
              <w:t>I mødet deltog:</w:t>
            </w:r>
          </w:p>
        </w:tc>
      </w:tr>
      <w:tr w:rsidR="0094681F" w:rsidTr="00DD2C2C">
        <w:tc>
          <w:tcPr>
            <w:tcW w:w="2343" w:type="dxa"/>
          </w:tcPr>
          <w:p w:rsidR="0094681F" w:rsidRDefault="00DD2C2C" w:rsidP="0094681F">
            <w:r>
              <w:t>(t</w:t>
            </w:r>
            <w:r w:rsidR="0094681F">
              <w:t>itel</w:t>
            </w:r>
            <w:r>
              <w:t>)</w:t>
            </w:r>
          </w:p>
        </w:tc>
        <w:tc>
          <w:tcPr>
            <w:tcW w:w="7285" w:type="dxa"/>
          </w:tcPr>
          <w:p w:rsidR="0094681F" w:rsidRDefault="00DD2C2C" w:rsidP="0094681F">
            <w:r>
              <w:t>(navn)</w:t>
            </w:r>
          </w:p>
        </w:tc>
      </w:tr>
      <w:tr w:rsidR="0094681F" w:rsidTr="00DD2C2C">
        <w:tc>
          <w:tcPr>
            <w:tcW w:w="2343" w:type="dxa"/>
          </w:tcPr>
          <w:p w:rsidR="0094681F" w:rsidRDefault="0094681F" w:rsidP="0094681F"/>
        </w:tc>
        <w:tc>
          <w:tcPr>
            <w:tcW w:w="7285" w:type="dxa"/>
          </w:tcPr>
          <w:p w:rsidR="0094681F" w:rsidRDefault="0094681F" w:rsidP="0094681F"/>
        </w:tc>
      </w:tr>
      <w:tr w:rsidR="0094681F" w:rsidTr="00DD2C2C">
        <w:tc>
          <w:tcPr>
            <w:tcW w:w="2343" w:type="dxa"/>
          </w:tcPr>
          <w:p w:rsidR="0094681F" w:rsidRDefault="0094681F" w:rsidP="0094681F"/>
        </w:tc>
        <w:tc>
          <w:tcPr>
            <w:tcW w:w="7285" w:type="dxa"/>
          </w:tcPr>
          <w:p w:rsidR="0094681F" w:rsidRDefault="0094681F" w:rsidP="0094681F"/>
        </w:tc>
      </w:tr>
      <w:tr w:rsidR="0094681F" w:rsidTr="00DD2C2C">
        <w:tc>
          <w:tcPr>
            <w:tcW w:w="2343" w:type="dxa"/>
          </w:tcPr>
          <w:p w:rsidR="0094681F" w:rsidRDefault="0094681F" w:rsidP="0094681F"/>
        </w:tc>
        <w:tc>
          <w:tcPr>
            <w:tcW w:w="7285" w:type="dxa"/>
          </w:tcPr>
          <w:p w:rsidR="0094681F" w:rsidRDefault="0094681F" w:rsidP="0094681F"/>
        </w:tc>
      </w:tr>
      <w:tr w:rsidR="0094681F" w:rsidTr="00DD2C2C">
        <w:tc>
          <w:tcPr>
            <w:tcW w:w="2343" w:type="dxa"/>
          </w:tcPr>
          <w:p w:rsidR="0094681F" w:rsidRDefault="0094681F" w:rsidP="0094681F"/>
        </w:tc>
        <w:tc>
          <w:tcPr>
            <w:tcW w:w="7285" w:type="dxa"/>
          </w:tcPr>
          <w:p w:rsidR="0094681F" w:rsidRDefault="0094681F" w:rsidP="0094681F"/>
        </w:tc>
      </w:tr>
      <w:tr w:rsidR="0094681F" w:rsidTr="00DD2C2C">
        <w:tc>
          <w:tcPr>
            <w:tcW w:w="2343" w:type="dxa"/>
          </w:tcPr>
          <w:p w:rsidR="0094681F" w:rsidRDefault="0094681F" w:rsidP="0094681F"/>
        </w:tc>
        <w:tc>
          <w:tcPr>
            <w:tcW w:w="7285" w:type="dxa"/>
          </w:tcPr>
          <w:p w:rsidR="0094681F" w:rsidRDefault="0094681F" w:rsidP="0094681F"/>
        </w:tc>
      </w:tr>
    </w:tbl>
    <w:p w:rsidR="0094681F" w:rsidRDefault="0094681F" w:rsidP="0094681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681F" w:rsidTr="002B1405">
        <w:trPr>
          <w:trHeight w:val="384"/>
        </w:trPr>
        <w:tc>
          <w:tcPr>
            <w:tcW w:w="9778" w:type="dxa"/>
            <w:shd w:val="clear" w:color="auto" w:fill="C00000"/>
          </w:tcPr>
          <w:p w:rsidR="0094681F" w:rsidRDefault="0094681F" w:rsidP="0094681F">
            <w:r>
              <w:t>Baggrund for mødet</w:t>
            </w:r>
            <w:r w:rsidR="00942ABD">
              <w:t>:</w:t>
            </w:r>
          </w:p>
        </w:tc>
      </w:tr>
      <w:tr w:rsidR="0094681F" w:rsidTr="0094681F">
        <w:trPr>
          <w:trHeight w:val="2016"/>
        </w:trPr>
        <w:tc>
          <w:tcPr>
            <w:tcW w:w="9778" w:type="dxa"/>
          </w:tcPr>
          <w:p w:rsidR="0094681F" w:rsidRDefault="00867A5C" w:rsidP="0094681F">
            <w:r>
              <w:rPr>
                <w:color w:val="0F0F0F"/>
                <w:w w:val="105"/>
              </w:rPr>
              <w:t xml:space="preserve">Eksempel: </w:t>
            </w:r>
            <w:r w:rsidRPr="007A466C">
              <w:rPr>
                <w:color w:val="0F0F0F"/>
                <w:w w:val="105"/>
              </w:rPr>
              <w:t>I forbindelse med udarbejdels</w:t>
            </w:r>
            <w:r>
              <w:rPr>
                <w:color w:val="0F0F0F"/>
                <w:w w:val="105"/>
              </w:rPr>
              <w:t>en af udkast til regnskabsmedde</w:t>
            </w:r>
            <w:r w:rsidRPr="007A466C">
              <w:rPr>
                <w:color w:val="0F0F0F"/>
                <w:w w:val="105"/>
              </w:rPr>
              <w:t xml:space="preserve">lelse for Q32018 er der opstået indikationer på, at </w:t>
            </w:r>
            <w:r w:rsidR="00522122">
              <w:rPr>
                <w:color w:val="0F0F0F"/>
                <w:w w:val="105"/>
              </w:rPr>
              <w:t>s</w:t>
            </w:r>
            <w:r>
              <w:rPr>
                <w:color w:val="0F0F0F"/>
                <w:w w:val="105"/>
              </w:rPr>
              <w:t>elskabets</w:t>
            </w:r>
            <w:r w:rsidRPr="007A466C">
              <w:rPr>
                <w:color w:val="0F0F0F"/>
                <w:w w:val="105"/>
              </w:rPr>
              <w:t xml:space="preserve"> resultat for 2018 bliver høj</w:t>
            </w:r>
            <w:r>
              <w:rPr>
                <w:color w:val="0F0F0F"/>
                <w:w w:val="105"/>
              </w:rPr>
              <w:t>ere end den hidtidige prognose</w:t>
            </w:r>
            <w:r w:rsidRPr="007A466C">
              <w:rPr>
                <w:color w:val="0F0F0F"/>
                <w:w w:val="105"/>
              </w:rPr>
              <w:t xml:space="preserve"> for 2018</w:t>
            </w:r>
            <w:r>
              <w:rPr>
                <w:color w:val="0F0F0F"/>
                <w:w w:val="105"/>
              </w:rPr>
              <w:t>.</w:t>
            </w:r>
          </w:p>
        </w:tc>
      </w:tr>
    </w:tbl>
    <w:p w:rsidR="0094681F" w:rsidRDefault="0094681F" w:rsidP="0094681F">
      <w:r>
        <w:tab/>
      </w:r>
      <w:r>
        <w:tab/>
      </w:r>
    </w:p>
    <w:p w:rsidR="00867A5C" w:rsidRDefault="00867A5C" w:rsidP="0094681F">
      <w:r>
        <w:t>Her anføres komiteens argumenter for og imod</w:t>
      </w:r>
      <w:r w:rsidR="00522122">
        <w:t>,</w:t>
      </w:r>
      <w:r>
        <w:t xml:space="preserve"> at </w:t>
      </w:r>
      <w:r w:rsidR="00DD2C2C">
        <w:t>oplysningen</w:t>
      </w:r>
      <w:r>
        <w:t xml:space="preserve"> udgør intern viden.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49"/>
        <w:gridCol w:w="7279"/>
      </w:tblGrid>
      <w:tr w:rsidR="0094681F" w:rsidTr="002B1405">
        <w:trPr>
          <w:trHeight w:val="405"/>
        </w:trPr>
        <w:tc>
          <w:tcPr>
            <w:tcW w:w="9778" w:type="dxa"/>
            <w:gridSpan w:val="2"/>
            <w:shd w:val="clear" w:color="auto" w:fill="C00000"/>
          </w:tcPr>
          <w:p w:rsidR="0094681F" w:rsidRDefault="00DD2C2C" w:rsidP="00DD2C2C">
            <w:r>
              <w:t>Vurdering af om oplysningen</w:t>
            </w:r>
            <w:r w:rsidR="0094681F">
              <w:t xml:space="preserve"> udgør intern viden</w:t>
            </w:r>
            <w:r w:rsidR="00942ABD">
              <w:t>:</w:t>
            </w:r>
            <w:r w:rsidR="00EE6A3C">
              <w:rPr>
                <w:rStyle w:val="Fodnotehenvisning"/>
              </w:rPr>
              <w:footnoteReference w:id="1"/>
            </w:r>
          </w:p>
        </w:tc>
      </w:tr>
      <w:tr w:rsidR="0094681F" w:rsidTr="00DA6FA6">
        <w:trPr>
          <w:trHeight w:val="1316"/>
        </w:trPr>
        <w:tc>
          <w:tcPr>
            <w:tcW w:w="2376" w:type="dxa"/>
          </w:tcPr>
          <w:p w:rsidR="0094681F" w:rsidRDefault="00942ABD" w:rsidP="00DD2C2C">
            <w:pPr>
              <w:jc w:val="left"/>
            </w:pPr>
            <w:r>
              <w:t xml:space="preserve">Er </w:t>
            </w:r>
            <w:r w:rsidR="00DD2C2C">
              <w:t>oplysningen</w:t>
            </w:r>
            <w:r w:rsidR="0094681F">
              <w:t xml:space="preserve"> specifik</w:t>
            </w:r>
            <w:r w:rsidR="00522122">
              <w:t>?</w:t>
            </w:r>
          </w:p>
          <w:p w:rsidR="00867A5C" w:rsidRDefault="00867A5C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867A5C" w:rsidRDefault="00867A5C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</w:tc>
        <w:tc>
          <w:tcPr>
            <w:tcW w:w="7402" w:type="dxa"/>
          </w:tcPr>
          <w:p w:rsidR="0094681F" w:rsidRDefault="0094681F" w:rsidP="0094681F"/>
        </w:tc>
      </w:tr>
      <w:tr w:rsidR="0094681F" w:rsidTr="0094681F">
        <w:tc>
          <w:tcPr>
            <w:tcW w:w="2376" w:type="dxa"/>
          </w:tcPr>
          <w:p w:rsidR="0094681F" w:rsidRDefault="0094681F" w:rsidP="00DD2C2C">
            <w:pPr>
              <w:jc w:val="left"/>
            </w:pPr>
            <w:r>
              <w:t xml:space="preserve">Er </w:t>
            </w:r>
            <w:r w:rsidR="00DD2C2C">
              <w:t>oplysningen</w:t>
            </w:r>
            <w:r w:rsidR="00942ABD">
              <w:t xml:space="preserve"> blevet offentliggjort</w:t>
            </w:r>
            <w:r w:rsidR="00522122">
              <w:t>?</w:t>
            </w:r>
          </w:p>
          <w:p w:rsidR="00867A5C" w:rsidRDefault="00867A5C" w:rsidP="00DD2C2C">
            <w:pPr>
              <w:jc w:val="left"/>
            </w:pPr>
          </w:p>
          <w:p w:rsidR="00867A5C" w:rsidRDefault="00867A5C" w:rsidP="00DD2C2C">
            <w:pPr>
              <w:jc w:val="left"/>
            </w:pPr>
          </w:p>
          <w:p w:rsidR="00867A5C" w:rsidRDefault="00867A5C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993B73" w:rsidRDefault="00993B73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</w:tc>
        <w:tc>
          <w:tcPr>
            <w:tcW w:w="7402" w:type="dxa"/>
          </w:tcPr>
          <w:p w:rsidR="0094681F" w:rsidRDefault="0094681F" w:rsidP="0094681F"/>
        </w:tc>
      </w:tr>
      <w:tr w:rsidR="0094681F" w:rsidTr="0094681F">
        <w:tc>
          <w:tcPr>
            <w:tcW w:w="2376" w:type="dxa"/>
          </w:tcPr>
          <w:p w:rsidR="00942ABD" w:rsidRDefault="00942ABD" w:rsidP="00DD2C2C">
            <w:pPr>
              <w:jc w:val="left"/>
            </w:pPr>
            <w:r>
              <w:t xml:space="preserve">Vedrører </w:t>
            </w:r>
            <w:r w:rsidR="00DD2C2C">
              <w:t>oplysningen</w:t>
            </w:r>
            <w:r>
              <w:t xml:space="preserve"> direkte eller indirekte </w:t>
            </w:r>
            <w:r w:rsidR="00522122">
              <w:t>selskabet?</w:t>
            </w: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DA6FA6" w:rsidRDefault="00DA6FA6" w:rsidP="00DD2C2C">
            <w:pPr>
              <w:jc w:val="left"/>
            </w:pPr>
          </w:p>
          <w:p w:rsidR="00867A5C" w:rsidRDefault="00867A5C" w:rsidP="00DD2C2C">
            <w:pPr>
              <w:jc w:val="left"/>
            </w:pPr>
          </w:p>
        </w:tc>
        <w:tc>
          <w:tcPr>
            <w:tcW w:w="7402" w:type="dxa"/>
          </w:tcPr>
          <w:p w:rsidR="0094681F" w:rsidRDefault="0094681F" w:rsidP="0094681F"/>
        </w:tc>
      </w:tr>
      <w:tr w:rsidR="00942ABD" w:rsidTr="0094681F">
        <w:tc>
          <w:tcPr>
            <w:tcW w:w="2376" w:type="dxa"/>
          </w:tcPr>
          <w:p w:rsidR="00942ABD" w:rsidRDefault="00867A5C" w:rsidP="00DD2C2C">
            <w:r>
              <w:t xml:space="preserve">Vil offentliggørelse af </w:t>
            </w:r>
            <w:r w:rsidR="00DD2C2C">
              <w:t>oplysningen</w:t>
            </w:r>
            <w:r>
              <w:t xml:space="preserve"> mærkbart kunne påvirke kursen på </w:t>
            </w:r>
            <w:r w:rsidR="00522122">
              <w:t>s</w:t>
            </w:r>
            <w:r>
              <w:t>elskabsaktien eller på heraf afledte finansielle instrumenter</w:t>
            </w:r>
            <w:r w:rsidR="00522122">
              <w:t>?</w:t>
            </w:r>
          </w:p>
          <w:p w:rsidR="00DA6FA6" w:rsidRDefault="00DA6FA6" w:rsidP="00DD2C2C"/>
          <w:p w:rsidR="00DA6FA6" w:rsidRDefault="00DA6FA6" w:rsidP="00DD2C2C"/>
          <w:p w:rsidR="00DA6FA6" w:rsidRDefault="00DA6FA6" w:rsidP="00DD2C2C"/>
          <w:p w:rsidR="00DA6FA6" w:rsidRDefault="00DA6FA6" w:rsidP="00DD2C2C"/>
          <w:p w:rsidR="00DA6FA6" w:rsidRDefault="00DA6FA6" w:rsidP="00DD2C2C"/>
          <w:p w:rsidR="00DA6FA6" w:rsidRDefault="00DA6FA6" w:rsidP="00DD2C2C"/>
          <w:p w:rsidR="00DA6FA6" w:rsidRDefault="00DA6FA6" w:rsidP="00DD2C2C"/>
          <w:p w:rsidR="00DA6FA6" w:rsidRDefault="00DA6FA6" w:rsidP="00DD2C2C"/>
          <w:p w:rsidR="00DA6FA6" w:rsidRDefault="00DA6FA6" w:rsidP="00DD2C2C"/>
          <w:p w:rsidR="00DA6FA6" w:rsidRDefault="00DA6FA6" w:rsidP="00DD2C2C"/>
          <w:p w:rsidR="00DA6FA6" w:rsidRDefault="00DA6FA6" w:rsidP="00DD2C2C"/>
        </w:tc>
        <w:tc>
          <w:tcPr>
            <w:tcW w:w="7402" w:type="dxa"/>
          </w:tcPr>
          <w:p w:rsidR="00942ABD" w:rsidRDefault="00942ABD" w:rsidP="0094681F"/>
        </w:tc>
      </w:tr>
    </w:tbl>
    <w:p w:rsidR="0094681F" w:rsidRDefault="0094681F" w:rsidP="0094681F"/>
    <w:p w:rsidR="00176809" w:rsidRDefault="00176809" w:rsidP="007169DE">
      <w:r>
        <w:lastRenderedPageBreak/>
        <w:t xml:space="preserve">Her </w:t>
      </w:r>
      <w:r w:rsidR="00522122">
        <w:t xml:space="preserve">angives </w:t>
      </w:r>
      <w:r>
        <w:t xml:space="preserve">konklusion. </w:t>
      </w:r>
      <w:r w:rsidR="00522122">
        <w:t>Er konklusionen</w:t>
      </w:r>
      <w:r w:rsidR="007169DE">
        <w:t>, at oplysningen ikke udgør intern viden</w:t>
      </w:r>
      <w:r w:rsidR="00522122">
        <w:t>,</w:t>
      </w:r>
      <w:r w:rsidR="007169DE">
        <w:t xml:space="preserve"> foretages </w:t>
      </w:r>
      <w:r w:rsidR="00522122">
        <w:t xml:space="preserve">ikke </w:t>
      </w:r>
      <w:r w:rsidR="007169DE">
        <w:t>yderligere. Er konklusionen derimod, at oplysningen udgør intern viden</w:t>
      </w:r>
      <w:r w:rsidR="00522122">
        <w:t>,</w:t>
      </w:r>
      <w:r w:rsidR="007169DE">
        <w:t xml:space="preserve"> skal </w:t>
      </w:r>
      <w:r>
        <w:t>det</w:t>
      </w:r>
      <w:r w:rsidR="007169DE">
        <w:t xml:space="preserve"> overveje</w:t>
      </w:r>
      <w:r>
        <w:t>s</w:t>
      </w:r>
      <w:r w:rsidR="00522122">
        <w:t>,</w:t>
      </w:r>
      <w:r w:rsidR="007169DE">
        <w:t xml:space="preserve"> om </w:t>
      </w:r>
      <w:r w:rsidR="00522122">
        <w:t xml:space="preserve">en særskilt insiderliste </w:t>
      </w:r>
      <w:r w:rsidR="007169DE">
        <w:t>skal oprettes. Derudover vurdere</w:t>
      </w:r>
      <w:r w:rsidR="00522122">
        <w:t>s</w:t>
      </w:r>
      <w:r w:rsidR="00522122" w:rsidRPr="00522122">
        <w:t xml:space="preserve"> </w:t>
      </w:r>
      <w:r w:rsidR="00522122">
        <w:t>det,</w:t>
      </w:r>
      <w:r w:rsidR="007169DE">
        <w:t xml:space="preserve"> om kravene for udsættelse af offentliggørelse er opfyldt</w:t>
      </w:r>
      <w:r w:rsidR="00522122">
        <w:t>,</w:t>
      </w:r>
      <w:r w:rsidR="007169DE">
        <w:t xml:space="preserve"> eller om den interne viden skal offentliggøres hurtigst muligt.</w:t>
      </w:r>
    </w:p>
    <w:p w:rsidR="00DD2C2C" w:rsidRDefault="007169DE" w:rsidP="007169DE">
      <w:r>
        <w:t xml:space="preserve"> </w:t>
      </w:r>
    </w:p>
    <w:p w:rsidR="007169DE" w:rsidRDefault="007169DE" w:rsidP="007169DE">
      <w:r>
        <w:t xml:space="preserve">For mere information om udsættelse af offentliggørelse af intern viden </w:t>
      </w:r>
      <w:hyperlink r:id="rId7" w:history="1">
        <w:r w:rsidR="009B2839" w:rsidRPr="009B2839">
          <w:rPr>
            <w:rStyle w:val="Hyperlink"/>
          </w:rPr>
          <w:t>læs her</w:t>
        </w:r>
      </w:hyperlink>
      <w:r w:rsidR="009B2839">
        <w:t>.</w:t>
      </w:r>
    </w:p>
    <w:p w:rsidR="00DD2C2C" w:rsidRDefault="00DD2C2C" w:rsidP="007169D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35E4" w:rsidTr="002B1405">
        <w:trPr>
          <w:trHeight w:val="419"/>
        </w:trPr>
        <w:tc>
          <w:tcPr>
            <w:tcW w:w="9628" w:type="dxa"/>
            <w:shd w:val="clear" w:color="auto" w:fill="C00000"/>
          </w:tcPr>
          <w:p w:rsidR="003035E4" w:rsidRDefault="003035E4" w:rsidP="003035E4">
            <w:r>
              <w:t>Konklusion</w:t>
            </w:r>
          </w:p>
        </w:tc>
      </w:tr>
      <w:tr w:rsidR="003035E4" w:rsidTr="003035E4">
        <w:trPr>
          <w:trHeight w:val="3530"/>
        </w:trPr>
        <w:tc>
          <w:tcPr>
            <w:tcW w:w="9628" w:type="dxa"/>
          </w:tcPr>
          <w:p w:rsidR="003035E4" w:rsidRDefault="003035E4" w:rsidP="003035E4"/>
        </w:tc>
      </w:tr>
    </w:tbl>
    <w:p w:rsidR="003035E4" w:rsidRDefault="003035E4" w:rsidP="0094681F"/>
    <w:p w:rsidR="00DD2C2C" w:rsidRPr="0094681F" w:rsidRDefault="00DD2C2C" w:rsidP="0094681F">
      <w:r>
        <w:t>[Underskrift]</w:t>
      </w:r>
    </w:p>
    <w:sectPr w:rsidR="00DD2C2C" w:rsidRPr="0094681F" w:rsidSect="007E75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9B" w:rsidRDefault="00E9639B" w:rsidP="00326B19">
      <w:pPr>
        <w:spacing w:line="240" w:lineRule="auto"/>
      </w:pPr>
      <w:r>
        <w:separator/>
      </w:r>
    </w:p>
  </w:endnote>
  <w:endnote w:type="continuationSeparator" w:id="0">
    <w:p w:rsidR="00E9639B" w:rsidRDefault="00E9639B" w:rsidP="00326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9B" w:rsidRDefault="00E9639B" w:rsidP="00326B19">
      <w:pPr>
        <w:spacing w:line="240" w:lineRule="auto"/>
      </w:pPr>
      <w:r>
        <w:separator/>
      </w:r>
    </w:p>
  </w:footnote>
  <w:footnote w:type="continuationSeparator" w:id="0">
    <w:p w:rsidR="00E9639B" w:rsidRDefault="00E9639B" w:rsidP="00326B19">
      <w:pPr>
        <w:spacing w:line="240" w:lineRule="auto"/>
      </w:pPr>
      <w:r>
        <w:continuationSeparator/>
      </w:r>
    </w:p>
  </w:footnote>
  <w:footnote w:id="1">
    <w:p w:rsidR="00EE6A3C" w:rsidRPr="00EE6A3C" w:rsidRDefault="00EE6A3C" w:rsidP="00EE6A3C">
      <w:pPr>
        <w:rPr>
          <w:sz w:val="20"/>
          <w:szCs w:val="20"/>
        </w:rPr>
      </w:pPr>
      <w:r>
        <w:rPr>
          <w:rStyle w:val="Fodnotehenvisning"/>
        </w:rPr>
        <w:footnoteRef/>
      </w:r>
      <w:r>
        <w:t xml:space="preserve"> </w:t>
      </w:r>
      <w:r w:rsidRPr="00EE6A3C">
        <w:rPr>
          <w:sz w:val="20"/>
          <w:szCs w:val="20"/>
        </w:rPr>
        <w:t xml:space="preserve">For mere information om vurdering af intern viden </w:t>
      </w:r>
      <w:hyperlink r:id="rId1" w:history="1">
        <w:r w:rsidR="009B2839" w:rsidRPr="009B2839">
          <w:rPr>
            <w:rStyle w:val="Hyperlink"/>
            <w:sz w:val="20"/>
            <w:szCs w:val="20"/>
          </w:rPr>
          <w:t>læs her</w:t>
        </w:r>
      </w:hyperlink>
      <w:r w:rsidR="009B2839"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94681F"/>
    <w:rsid w:val="00061655"/>
    <w:rsid w:val="000640EA"/>
    <w:rsid w:val="00094C0B"/>
    <w:rsid w:val="000E6586"/>
    <w:rsid w:val="000F071F"/>
    <w:rsid w:val="0016126D"/>
    <w:rsid w:val="00162184"/>
    <w:rsid w:val="00176809"/>
    <w:rsid w:val="001B637F"/>
    <w:rsid w:val="00205C9B"/>
    <w:rsid w:val="00272AF9"/>
    <w:rsid w:val="002B1405"/>
    <w:rsid w:val="003035E4"/>
    <w:rsid w:val="00304456"/>
    <w:rsid w:val="00326B19"/>
    <w:rsid w:val="003A4BCE"/>
    <w:rsid w:val="003D51DF"/>
    <w:rsid w:val="00437CF0"/>
    <w:rsid w:val="004858B8"/>
    <w:rsid w:val="00522122"/>
    <w:rsid w:val="0053668E"/>
    <w:rsid w:val="00603033"/>
    <w:rsid w:val="00662129"/>
    <w:rsid w:val="006916D7"/>
    <w:rsid w:val="006A0AB3"/>
    <w:rsid w:val="006C5457"/>
    <w:rsid w:val="007169DE"/>
    <w:rsid w:val="007E75F4"/>
    <w:rsid w:val="00867A5C"/>
    <w:rsid w:val="008C6EE4"/>
    <w:rsid w:val="00942ABD"/>
    <w:rsid w:val="0094681F"/>
    <w:rsid w:val="00993B73"/>
    <w:rsid w:val="009B2839"/>
    <w:rsid w:val="00A62BB1"/>
    <w:rsid w:val="00A94494"/>
    <w:rsid w:val="00AD490B"/>
    <w:rsid w:val="00B27004"/>
    <w:rsid w:val="00B537A0"/>
    <w:rsid w:val="00B915A3"/>
    <w:rsid w:val="00C83B59"/>
    <w:rsid w:val="00CA32E4"/>
    <w:rsid w:val="00CF0E2D"/>
    <w:rsid w:val="00DA6FA6"/>
    <w:rsid w:val="00DD2C2C"/>
    <w:rsid w:val="00DE5ECF"/>
    <w:rsid w:val="00E9639B"/>
    <w:rsid w:val="00EA193D"/>
    <w:rsid w:val="00EE6A3C"/>
    <w:rsid w:val="00F60597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3AB55-BCCE-4597-BC55-9F9ABFFF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el-Gitter">
    <w:name w:val="Table Grid"/>
    <w:basedOn w:val="Tabel-Normal"/>
    <w:uiPriority w:val="59"/>
    <w:rsid w:val="0094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326B19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6B1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6B19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EE6A3C"/>
    <w:rPr>
      <w:color w:val="990000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E6A3C"/>
    <w:rPr>
      <w:color w:val="FF993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anstilsynet.dk/Nyheder-og-Presse/Sektornyt/2016/Udsaettelse-af-offentliggoerelse-af-intern-vid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nanstilsynet.dk/Lovgivning/MAR1/MAR-for-udstedere/Oplysningsforpligtelser/Intern-viden" TargetMode="Externa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16E7-3BD8-482B-BF4E-4E424ADD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Hasselgren (FT)</dc:creator>
  <cp:keywords/>
  <dc:description/>
  <cp:lastModifiedBy>Sarah Louise Jensen (FT)</cp:lastModifiedBy>
  <cp:revision>5</cp:revision>
  <dcterms:created xsi:type="dcterms:W3CDTF">2019-05-14T12:42:00Z</dcterms:created>
  <dcterms:modified xsi:type="dcterms:W3CDTF">2019-05-24T06:11:00Z</dcterms:modified>
</cp:coreProperties>
</file>